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0AC81" w14:textId="77777777" w:rsidR="00AE2295" w:rsidRDefault="00546C09">
      <w:pPr>
        <w:pStyle w:val="Heading1"/>
      </w:pPr>
      <w:r>
        <w:t>REQUEST FOR BIDS (RFB)</w:t>
      </w:r>
      <w:r>
        <w:br/>
        <w:t>NEW MOBILE WELDING TRAILER</w:t>
      </w:r>
    </w:p>
    <w:p w14:paraId="13569414" w14:textId="052D6C6F" w:rsidR="00AE2295" w:rsidRDefault="00546C09">
      <w:r>
        <w:t>Issuing Organization:</w:t>
      </w:r>
      <w:r>
        <w:br/>
        <w:t>West Virginia University Parkersburg (WVUP)</w:t>
      </w:r>
    </w:p>
    <w:p w14:paraId="7B7B741E" w14:textId="1790AAB6" w:rsidR="00AE2295" w:rsidRDefault="00546C09">
      <w:r>
        <w:t xml:space="preserve">RFB Number: </w:t>
      </w:r>
      <w:r w:rsidR="00582DD4">
        <w:t>FY26MWT</w:t>
      </w:r>
    </w:p>
    <w:p w14:paraId="4A228D39" w14:textId="79991A42" w:rsidR="00AE2295" w:rsidRDefault="00546C09">
      <w:r>
        <w:t xml:space="preserve">Issue Date: </w:t>
      </w:r>
      <w:r w:rsidR="00582DD4">
        <w:t>1/20/2026</w:t>
      </w:r>
    </w:p>
    <w:p w14:paraId="2A9093F5" w14:textId="20A97534" w:rsidR="00AE2295" w:rsidRPr="00115757" w:rsidRDefault="00546C09">
      <w:pPr>
        <w:rPr>
          <w:b/>
          <w:bCs/>
        </w:rPr>
      </w:pPr>
      <w:r w:rsidRPr="00115757">
        <w:rPr>
          <w:b/>
          <w:bCs/>
        </w:rPr>
        <w:t xml:space="preserve">Bid Opening Date &amp; Time: </w:t>
      </w:r>
      <w:r w:rsidR="00582DD4" w:rsidRPr="00115757">
        <w:rPr>
          <w:b/>
          <w:bCs/>
        </w:rPr>
        <w:t>1/30/2026 1PM Eastern</w:t>
      </w:r>
    </w:p>
    <w:p w14:paraId="7056F44B" w14:textId="77777777" w:rsidR="00582DD4" w:rsidRDefault="00546C09">
      <w:r>
        <w:t>Submission Location:</w:t>
      </w:r>
    </w:p>
    <w:p w14:paraId="0788E617" w14:textId="30987AE6" w:rsidR="00AE2295" w:rsidRPr="00115757" w:rsidRDefault="00546C09">
      <w:pPr>
        <w:rPr>
          <w:b/>
          <w:bCs/>
        </w:rPr>
      </w:pPr>
      <w:r>
        <w:t xml:space="preserve"> </w:t>
      </w:r>
      <w:r w:rsidRPr="00115757">
        <w:rPr>
          <w:b/>
          <w:bCs/>
        </w:rPr>
        <w:t>WVUP Procurement</w:t>
      </w:r>
    </w:p>
    <w:p w14:paraId="400B2609" w14:textId="01B4C53B" w:rsidR="00115757" w:rsidRPr="00115757" w:rsidRDefault="00115757">
      <w:pPr>
        <w:rPr>
          <w:b/>
          <w:bCs/>
        </w:rPr>
      </w:pPr>
      <w:r w:rsidRPr="00115757">
        <w:rPr>
          <w:b/>
          <w:bCs/>
        </w:rPr>
        <w:t>300 Campus Drive, Parkersburg</w:t>
      </w:r>
      <w:r>
        <w:rPr>
          <w:b/>
          <w:bCs/>
        </w:rPr>
        <w:t>,</w:t>
      </w:r>
      <w:r w:rsidRPr="00115757">
        <w:rPr>
          <w:b/>
          <w:bCs/>
        </w:rPr>
        <w:t xml:space="preserve"> WV</w:t>
      </w:r>
      <w:r>
        <w:rPr>
          <w:b/>
          <w:bCs/>
        </w:rPr>
        <w:t xml:space="preserve"> </w:t>
      </w:r>
      <w:r w:rsidRPr="00115757">
        <w:rPr>
          <w:b/>
          <w:bCs/>
        </w:rPr>
        <w:t>26104</w:t>
      </w:r>
    </w:p>
    <w:p w14:paraId="29EFA9CB" w14:textId="77777777" w:rsidR="00AE2295" w:rsidRDefault="00546C09">
      <w:pPr>
        <w:pStyle w:val="Heading2"/>
      </w:pPr>
      <w:r>
        <w:t>1. PURPOSE</w:t>
      </w:r>
    </w:p>
    <w:p w14:paraId="6A519561" w14:textId="5003224C" w:rsidR="00AE2295" w:rsidRDefault="00546C09">
      <w:r>
        <w:t>West Virginia University Parkersburg (WVUP), a public institution of higher education, is soliciting sealed bids from qualified vendors for the manufacture, furnishing, delivery, and installation of a NEW Mobile Welding Trailer in accordance with the requirements of the West Virginia State Purchasing Division and applicable higher education procurement standards.</w:t>
      </w:r>
    </w:p>
    <w:p w14:paraId="56DC92C3" w14:textId="77777777" w:rsidR="00AE2295" w:rsidRDefault="00546C09">
      <w:pPr>
        <w:pStyle w:val="Heading2"/>
      </w:pPr>
      <w:r>
        <w:t>2. GENERAL TERMS AND CONDITIONS</w:t>
      </w:r>
    </w:p>
    <w:p w14:paraId="66F72B96" w14:textId="77777777" w:rsidR="00AE2295" w:rsidRDefault="00546C09">
      <w:r>
        <w:t>This solicitation is governed by West Virginia State Purchasing laws, rules, and procedures. WVUP reserves the right to reject any or all bids, waive minor irregularities, and award the contract to the lowest responsible and responsive bidder.</w:t>
      </w:r>
    </w:p>
    <w:p w14:paraId="33501726" w14:textId="77777777" w:rsidR="00AE2295" w:rsidRDefault="00546C09">
      <w:pPr>
        <w:pStyle w:val="Heading2"/>
      </w:pPr>
      <w:r>
        <w:t>3. SCOPE OF WORK</w:t>
      </w:r>
    </w:p>
    <w:p w14:paraId="2294D7BC" w14:textId="77777777" w:rsidR="00AE2295" w:rsidRDefault="00546C09">
      <w:r>
        <w:t>The successful bidder shall provide all labor, materials, equipment, supervision, delivery, and installation necessary to furnish a fully operational mobile welding trailer meeting the technical specifications outlined herein.</w:t>
      </w:r>
    </w:p>
    <w:p w14:paraId="43251359" w14:textId="77777777" w:rsidR="00AE2295" w:rsidRDefault="00546C09">
      <w:pPr>
        <w:pStyle w:val="Heading2"/>
      </w:pPr>
      <w:r>
        <w:t>4. TECHNICAL SPECIFICATIONS</w:t>
      </w:r>
    </w:p>
    <w:p w14:paraId="00642530" w14:textId="77777777" w:rsidR="00AE2295" w:rsidRDefault="00546C09">
      <w:r>
        <w:t>The Mobile Welding Trailer shall meet or exceed the technical specifications listed in Attachment A – Technical Specifications, incorporated herein by reference.</w:t>
      </w:r>
    </w:p>
    <w:p w14:paraId="1CF34C7A" w14:textId="77777777" w:rsidR="00AE2295" w:rsidRDefault="00546C09">
      <w:pPr>
        <w:pStyle w:val="Heading2"/>
      </w:pPr>
      <w:r>
        <w:t>5. DELIVERY AND INSTALLATION</w:t>
      </w:r>
    </w:p>
    <w:p w14:paraId="3CC993FA" w14:textId="77777777" w:rsidR="00AE2295" w:rsidRDefault="00546C09">
      <w:r>
        <w:t>Delivery shall be FOB Destination to the WVUP Campus, Parkersburg, West Virginia. The vendor shall be responsible for installation, setup, and testing of all equipment.</w:t>
      </w:r>
    </w:p>
    <w:p w14:paraId="1C3EB3C4" w14:textId="77777777" w:rsidR="00AE2295" w:rsidRDefault="00546C09">
      <w:pPr>
        <w:pStyle w:val="Heading2"/>
      </w:pPr>
      <w:r>
        <w:lastRenderedPageBreak/>
        <w:t>6. PAYMENT TERMS</w:t>
      </w:r>
    </w:p>
    <w:p w14:paraId="2C8326CB" w14:textId="77777777" w:rsidR="00AE2295" w:rsidRDefault="00546C09">
      <w:r>
        <w:t>Payment shall be made in accordance with WV State Purchasing requirements following acceptance of goods and services. Progress or milestone payments may be considered if approved by WVUP and State Purchasing.</w:t>
      </w:r>
    </w:p>
    <w:p w14:paraId="3E740340" w14:textId="77777777" w:rsidR="00AE2295" w:rsidRDefault="00546C09">
      <w:pPr>
        <w:pStyle w:val="Heading2"/>
      </w:pPr>
      <w:r>
        <w:t>7. BID EVALUATION AND AWARD</w:t>
      </w:r>
    </w:p>
    <w:p w14:paraId="03AD8F5C" w14:textId="715C1BBA" w:rsidR="00AE2295" w:rsidRDefault="00546C09">
      <w:proofErr w:type="gramStart"/>
      <w:r>
        <w:t>Award</w:t>
      </w:r>
      <w:proofErr w:type="gramEnd"/>
      <w:r>
        <w:t xml:space="preserve"> shall be made to the lowest responsible and responsive bidder meeting all specifications, delivery</w:t>
      </w:r>
      <w:r w:rsidR="006859D9">
        <w:t xml:space="preserve"> and time </w:t>
      </w:r>
      <w:r>
        <w:t>requirements, and compliance obligations.</w:t>
      </w:r>
    </w:p>
    <w:p w14:paraId="34617F7C" w14:textId="1992A317" w:rsidR="00AE2295" w:rsidRDefault="00546C09">
      <w:pPr>
        <w:pStyle w:val="Heading2"/>
      </w:pPr>
      <w:r>
        <w:t xml:space="preserve">BID PRICING </w:t>
      </w:r>
    </w:p>
    <w:tbl>
      <w:tblPr>
        <w:tblStyle w:val="TableGrid"/>
        <w:tblW w:w="0" w:type="auto"/>
        <w:tblLook w:val="04A0" w:firstRow="1" w:lastRow="0" w:firstColumn="1" w:lastColumn="0" w:noHBand="0" w:noVBand="1"/>
      </w:tblPr>
      <w:tblGrid>
        <w:gridCol w:w="2159"/>
        <w:gridCol w:w="2157"/>
        <w:gridCol w:w="2157"/>
        <w:gridCol w:w="2157"/>
      </w:tblGrid>
      <w:tr w:rsidR="00AE2295" w14:paraId="3127D17A" w14:textId="77777777">
        <w:tc>
          <w:tcPr>
            <w:tcW w:w="2160" w:type="dxa"/>
          </w:tcPr>
          <w:p w14:paraId="1B648154" w14:textId="77777777" w:rsidR="00AE2295" w:rsidRDefault="00546C09">
            <w:r>
              <w:t>Item Description</w:t>
            </w:r>
          </w:p>
        </w:tc>
        <w:tc>
          <w:tcPr>
            <w:tcW w:w="2160" w:type="dxa"/>
          </w:tcPr>
          <w:p w14:paraId="79C23FB7" w14:textId="77777777" w:rsidR="00AE2295" w:rsidRDefault="00546C09">
            <w:r>
              <w:t>Quantity</w:t>
            </w:r>
          </w:p>
        </w:tc>
        <w:tc>
          <w:tcPr>
            <w:tcW w:w="2160" w:type="dxa"/>
          </w:tcPr>
          <w:p w14:paraId="2C134545" w14:textId="77777777" w:rsidR="00AE2295" w:rsidRDefault="00546C09">
            <w:r>
              <w:t>Unit Price</w:t>
            </w:r>
          </w:p>
        </w:tc>
        <w:tc>
          <w:tcPr>
            <w:tcW w:w="2160" w:type="dxa"/>
          </w:tcPr>
          <w:p w14:paraId="7A553038" w14:textId="77777777" w:rsidR="00AE2295" w:rsidRDefault="00546C09">
            <w:r>
              <w:t>Extended Price</w:t>
            </w:r>
          </w:p>
        </w:tc>
      </w:tr>
      <w:tr w:rsidR="00AE2295" w14:paraId="175E6223" w14:textId="77777777">
        <w:tc>
          <w:tcPr>
            <w:tcW w:w="2160" w:type="dxa"/>
          </w:tcPr>
          <w:p w14:paraId="5F9BF5FB" w14:textId="77777777" w:rsidR="00AE2295" w:rsidRDefault="00546C09">
            <w:r>
              <w:t>NEW Mobile Welding Trailer (Per Specifications)</w:t>
            </w:r>
          </w:p>
        </w:tc>
        <w:tc>
          <w:tcPr>
            <w:tcW w:w="2160" w:type="dxa"/>
          </w:tcPr>
          <w:p w14:paraId="52E34D71" w14:textId="77777777" w:rsidR="007C71F5" w:rsidRDefault="007C71F5"/>
          <w:p w14:paraId="7D389504" w14:textId="6E732870" w:rsidR="00AE2295" w:rsidRDefault="00546C09">
            <w:r>
              <w:t>1</w:t>
            </w:r>
          </w:p>
        </w:tc>
        <w:tc>
          <w:tcPr>
            <w:tcW w:w="2160" w:type="dxa"/>
          </w:tcPr>
          <w:p w14:paraId="73AC9FE1" w14:textId="77777777" w:rsidR="007C71F5" w:rsidRDefault="007C71F5"/>
          <w:p w14:paraId="7EB9BDCD" w14:textId="3B0616FC" w:rsidR="00AE2295" w:rsidRDefault="00546C09">
            <w:r>
              <w:t>$__________</w:t>
            </w:r>
          </w:p>
        </w:tc>
        <w:tc>
          <w:tcPr>
            <w:tcW w:w="2160" w:type="dxa"/>
          </w:tcPr>
          <w:p w14:paraId="4D707632" w14:textId="77777777" w:rsidR="007C71F5" w:rsidRDefault="007C71F5"/>
          <w:p w14:paraId="36B34B59" w14:textId="407E6EE1" w:rsidR="00AE2295" w:rsidRDefault="00546C09">
            <w:r>
              <w:t>$__________</w:t>
            </w:r>
          </w:p>
        </w:tc>
      </w:tr>
    </w:tbl>
    <w:p w14:paraId="1AE79329" w14:textId="77777777" w:rsidR="00AE2295" w:rsidRPr="007C71F5" w:rsidRDefault="00546C09">
      <w:pPr>
        <w:rPr>
          <w:b/>
          <w:bCs/>
        </w:rPr>
      </w:pPr>
      <w:r>
        <w:br/>
      </w:r>
      <w:r w:rsidRPr="007C71F5">
        <w:rPr>
          <w:b/>
          <w:bCs/>
        </w:rPr>
        <w:t>TOTAL BID PRICE: $______________________</w:t>
      </w:r>
    </w:p>
    <w:p w14:paraId="41055972" w14:textId="55EA5F51" w:rsidR="00AE2295" w:rsidRDefault="00546C09">
      <w:pPr>
        <w:pStyle w:val="Heading2"/>
      </w:pPr>
      <w:r>
        <w:t>BIDDER CERTIFICATION</w:t>
      </w:r>
    </w:p>
    <w:p w14:paraId="0545442F" w14:textId="77777777" w:rsidR="00AE2295" w:rsidRDefault="00546C09">
      <w:r>
        <w:t>The undersigned certifies that this bid is submitted in compliance with all requirements of the West Virginia State Purchasing Division and WVUP.</w:t>
      </w:r>
    </w:p>
    <w:p w14:paraId="4D55636A" w14:textId="77777777" w:rsidR="00AE2295" w:rsidRDefault="00546C09">
      <w:r>
        <w:t>Bidder Name: ______________________________</w:t>
      </w:r>
      <w:r>
        <w:br/>
        <w:t>Authorized Signature: ______________________________</w:t>
      </w:r>
      <w:r>
        <w:br/>
        <w:t>Printed Name &amp; Title: ______________________________</w:t>
      </w:r>
      <w:r>
        <w:br/>
        <w:t>Date: ______________________________</w:t>
      </w:r>
      <w:r>
        <w:br/>
      </w:r>
    </w:p>
    <w:p w14:paraId="5FD3B704" w14:textId="77777777" w:rsidR="00AE2295" w:rsidRDefault="00546C09">
      <w:r>
        <w:br w:type="page"/>
      </w:r>
    </w:p>
    <w:p w14:paraId="582108AA" w14:textId="77777777" w:rsidR="00AE2295" w:rsidRDefault="00546C09">
      <w:pPr>
        <w:pStyle w:val="Heading1"/>
      </w:pPr>
      <w:r>
        <w:lastRenderedPageBreak/>
        <w:t>ATTACHMENT A – TECHNICAL SPECIFICATIONS</w:t>
      </w:r>
    </w:p>
    <w:p w14:paraId="06565766" w14:textId="77777777" w:rsidR="00AE2295" w:rsidRDefault="00546C09">
      <w:pPr>
        <w:pStyle w:val="ListBullet"/>
      </w:pPr>
      <w:r>
        <w:t>35’ (Interior) Double Spread Axle, Bumper Pull White Trailer with Flat Front</w:t>
      </w:r>
    </w:p>
    <w:p w14:paraId="39639E46" w14:textId="77777777" w:rsidR="00AE2295" w:rsidRDefault="00546C09">
      <w:pPr>
        <w:pStyle w:val="ListBullet"/>
      </w:pPr>
      <w:r>
        <w:t>Overall Length: 39’5”</w:t>
      </w:r>
    </w:p>
    <w:p w14:paraId="3DBBC270" w14:textId="77777777" w:rsidR="00AE2295" w:rsidRDefault="00546C09">
      <w:pPr>
        <w:pStyle w:val="ListBullet"/>
      </w:pPr>
      <w:r>
        <w:t>Overall Width: 8’6”</w:t>
      </w:r>
    </w:p>
    <w:p w14:paraId="671F28D0" w14:textId="77777777" w:rsidR="00AE2295" w:rsidRDefault="00546C09">
      <w:pPr>
        <w:pStyle w:val="ListBullet"/>
      </w:pPr>
      <w:proofErr w:type="gramStart"/>
      <w:r>
        <w:t>Overall</w:t>
      </w:r>
      <w:proofErr w:type="gramEnd"/>
      <w:r>
        <w:t xml:space="preserve"> Height: 9’11”</w:t>
      </w:r>
    </w:p>
    <w:p w14:paraId="316DA382" w14:textId="77777777" w:rsidR="00AE2295" w:rsidRDefault="00546C09">
      <w:pPr>
        <w:pStyle w:val="ListBullet"/>
      </w:pPr>
      <w:r>
        <w:t>Platform Height: 2’2”</w:t>
      </w:r>
    </w:p>
    <w:p w14:paraId="562673F0" w14:textId="77777777" w:rsidR="00AE2295" w:rsidRDefault="00546C09">
      <w:pPr>
        <w:pStyle w:val="ListBullet"/>
      </w:pPr>
      <w:r>
        <w:t>Interior Height: 7’7”</w:t>
      </w:r>
    </w:p>
    <w:p w14:paraId="1C3AA37E" w14:textId="77777777" w:rsidR="00AE2295" w:rsidRDefault="00546C09">
      <w:pPr>
        <w:pStyle w:val="ListBullet"/>
      </w:pPr>
      <w:r>
        <w:t>Interior Width: 8’1”</w:t>
      </w:r>
    </w:p>
    <w:p w14:paraId="109EE26E" w14:textId="77777777" w:rsidR="00AE2295" w:rsidRDefault="00546C09">
      <w:pPr>
        <w:pStyle w:val="ListBullet"/>
      </w:pPr>
      <w:r>
        <w:t>Double Rear Doors</w:t>
      </w:r>
    </w:p>
    <w:p w14:paraId="3A615EA4" w14:textId="77777777" w:rsidR="00AE2295" w:rsidRDefault="00546C09">
      <w:pPr>
        <w:pStyle w:val="ListBullet"/>
      </w:pPr>
      <w:r>
        <w:t>Two (2) Side Doors, 36” Wide – One Near Front and One Near Back</w:t>
      </w:r>
    </w:p>
    <w:p w14:paraId="44789AC3" w14:textId="77777777" w:rsidR="00AE2295" w:rsidRDefault="00546C09">
      <w:pPr>
        <w:pStyle w:val="ListBullet"/>
      </w:pPr>
      <w:r>
        <w:t>Aluminum Tread Plate Flooring</w:t>
      </w:r>
    </w:p>
    <w:p w14:paraId="61D5F4DE" w14:textId="77777777" w:rsidR="00AE2295" w:rsidRDefault="00546C09">
      <w:pPr>
        <w:pStyle w:val="ListBullet"/>
      </w:pPr>
      <w:r>
        <w:t>Insulated Walls with White Interior Walls</w:t>
      </w:r>
    </w:p>
    <w:p w14:paraId="681FD42B" w14:textId="77777777" w:rsidR="00AE2295" w:rsidRDefault="00546C09">
      <w:pPr>
        <w:pStyle w:val="ListBullet"/>
      </w:pPr>
      <w:r>
        <w:t>Fabricate Five (5) Booth Dividers – 1½” Structural Steel Tubing with 11-Gauge Plate</w:t>
      </w:r>
    </w:p>
    <w:p w14:paraId="281B6890" w14:textId="77777777" w:rsidR="00AE2295" w:rsidRDefault="00546C09">
      <w:pPr>
        <w:pStyle w:val="ListBullet"/>
      </w:pPr>
      <w:r>
        <w:t>Frame in Six (6) Exhaust Fans</w:t>
      </w:r>
    </w:p>
    <w:p w14:paraId="3E872837" w14:textId="77777777" w:rsidR="00AE2295" w:rsidRDefault="00546C09">
      <w:pPr>
        <w:pStyle w:val="ListBullet"/>
      </w:pPr>
      <w:r>
        <w:t>Fabricate Aluminum Shelves in Hallway</w:t>
      </w:r>
    </w:p>
    <w:p w14:paraId="621E9FE5" w14:textId="77777777" w:rsidR="00AE2295" w:rsidRDefault="00546C09">
      <w:pPr>
        <w:pStyle w:val="ListBullet"/>
      </w:pPr>
      <w:r>
        <w:t>1/8” Aluminum Trim Around All Windows, Exhaust Fans, and Doors</w:t>
      </w:r>
    </w:p>
    <w:p w14:paraId="4BE8ECD5" w14:textId="77777777" w:rsidR="00AE2295" w:rsidRDefault="00546C09">
      <w:pPr>
        <w:pStyle w:val="ListBullet"/>
      </w:pPr>
      <w:r>
        <w:t>Add Six (6) Additional Shelves – 11-Gauge Plate, 9” x 9” Corner Shelves in Each Booth</w:t>
      </w:r>
    </w:p>
    <w:p w14:paraId="41D27CA6" w14:textId="77777777" w:rsidR="00AE2295" w:rsidRDefault="00546C09">
      <w:pPr>
        <w:pStyle w:val="ListBullet"/>
      </w:pPr>
      <w:r>
        <w:t>Rod Holders – Six (6) TIG Rod, Six (6) Stick Rod, Six (6) Rod Stub Buckets</w:t>
      </w:r>
    </w:p>
    <w:p w14:paraId="4304BAE8" w14:textId="77777777" w:rsidR="00AE2295" w:rsidRDefault="00546C09">
      <w:pPr>
        <w:pStyle w:val="ListBullet"/>
      </w:pPr>
      <w:r>
        <w:t>First Aid Station</w:t>
      </w:r>
    </w:p>
    <w:p w14:paraId="27831E84" w14:textId="77777777" w:rsidR="00AE2295" w:rsidRDefault="00546C09">
      <w:pPr>
        <w:pStyle w:val="ListBullet"/>
      </w:pPr>
      <w:r>
        <w:t>Additional Hooks in Welding Booths for Hoods, Grinders, etc.</w:t>
      </w:r>
    </w:p>
    <w:p w14:paraId="6C366553" w14:textId="77777777" w:rsidR="00AE2295" w:rsidRDefault="00546C09">
      <w:pPr>
        <w:pStyle w:val="ListBullet"/>
      </w:pPr>
      <w:r>
        <w:t>Tinted Vinyl Strips with Hardware for Protective Curtain at Each Welding Booth</w:t>
      </w:r>
    </w:p>
    <w:p w14:paraId="7DDA03E8" w14:textId="77777777" w:rsidR="00AE2295" w:rsidRDefault="00546C09">
      <w:pPr>
        <w:pStyle w:val="ListBullet"/>
      </w:pPr>
      <w:r>
        <w:t>Fire Extinguishers (2), Brooms (2), and Dust Pans (2)</w:t>
      </w:r>
    </w:p>
    <w:p w14:paraId="2FD4C4B5" w14:textId="77777777" w:rsidR="00AE2295" w:rsidRDefault="00546C09">
      <w:pPr>
        <w:pStyle w:val="ListBullet"/>
      </w:pPr>
      <w:r>
        <w:t xml:space="preserve">Breaker Box – 480 Volts, </w:t>
      </w:r>
      <w:proofErr w:type="gramStart"/>
      <w:r>
        <w:t>Three</w:t>
      </w:r>
      <w:proofErr w:type="gramEnd"/>
      <w:r>
        <w:t xml:space="preserve"> (3) Phase (To Be Confirmed)</w:t>
      </w:r>
    </w:p>
    <w:p w14:paraId="108B1D1D" w14:textId="77777777" w:rsidR="00AE2295" w:rsidRDefault="00546C09">
      <w:pPr>
        <w:pStyle w:val="ListBullet"/>
      </w:pPr>
      <w:r>
        <w:t>Step Stool for Changing Wire Spools – Rubbermaid, Steel, OSHA Compliant</w:t>
      </w:r>
    </w:p>
    <w:p w14:paraId="43E88E58" w14:textId="77777777" w:rsidR="00AE2295" w:rsidRDefault="00546C09">
      <w:pPr>
        <w:pStyle w:val="ListBullet"/>
      </w:pPr>
      <w:r>
        <w:t>Prime and Paint Welding Booths</w:t>
      </w:r>
    </w:p>
    <w:p w14:paraId="4BA99145" w14:textId="77777777" w:rsidR="00AE2295" w:rsidRDefault="00546C09">
      <w:pPr>
        <w:pStyle w:val="ListBullet"/>
      </w:pPr>
      <w:r>
        <w:t>Additional 110-Volt Hookup for Show Lighting</w:t>
      </w:r>
    </w:p>
    <w:p w14:paraId="4336F2F6" w14:textId="77777777" w:rsidR="00AE2295" w:rsidRDefault="00546C09">
      <w:pPr>
        <w:pStyle w:val="ListBullet"/>
      </w:pPr>
      <w:r>
        <w:t>Interior Lighting: Six (6) 4’ LED Lights and Six (6) LED Spotlights (All LED)</w:t>
      </w:r>
    </w:p>
    <w:p w14:paraId="2E139A9D" w14:textId="77777777" w:rsidR="00AE2295" w:rsidRDefault="00546C09">
      <w:pPr>
        <w:pStyle w:val="ListBullet"/>
      </w:pPr>
      <w:r>
        <w:t>Exterior Clearance Lights</w:t>
      </w:r>
    </w:p>
    <w:p w14:paraId="411F4B4F" w14:textId="77777777" w:rsidR="00AE2295" w:rsidRDefault="00546C09">
      <w:pPr>
        <w:pStyle w:val="ListBullet"/>
      </w:pPr>
      <w:r>
        <w:t>Transformer – 480 to 120/240 Single Phase, 15 KVA, 100 Amp, Includes 30 Circuits</w:t>
      </w:r>
    </w:p>
    <w:p w14:paraId="6898DA1B" w14:textId="77777777" w:rsidR="00AE2295" w:rsidRDefault="00546C09">
      <w:pPr>
        <w:pStyle w:val="ListBullet"/>
      </w:pPr>
      <w:r>
        <w:t>Breaker Box – 120/240 Single Phase, 100 Amp, Includes 20 Circuits</w:t>
      </w:r>
    </w:p>
    <w:p w14:paraId="4AF437CB" w14:textId="77777777" w:rsidR="00AE2295" w:rsidRDefault="00546C09">
      <w:pPr>
        <w:pStyle w:val="ListBullet"/>
      </w:pPr>
      <w:r>
        <w:t>Six (6) Exhaust Fans (Two Thermostatically Controlled)</w:t>
      </w:r>
    </w:p>
    <w:p w14:paraId="160D3580" w14:textId="77777777" w:rsidR="00AE2295" w:rsidRDefault="00546C09">
      <w:pPr>
        <w:pStyle w:val="ListBullet"/>
      </w:pPr>
      <w:r>
        <w:t>Exterior Power Awning – 20’ x 8’</w:t>
      </w:r>
    </w:p>
    <w:p w14:paraId="13CA1F4F" w14:textId="77777777" w:rsidR="00AE2295" w:rsidRDefault="00546C09">
      <w:pPr>
        <w:pStyle w:val="ListBullet"/>
      </w:pPr>
      <w:r>
        <w:t>Provide 50’ Power Cord</w:t>
      </w:r>
    </w:p>
    <w:p w14:paraId="4C1FC8D4" w14:textId="77777777" w:rsidR="00AE2295" w:rsidRDefault="00546C09">
      <w:pPr>
        <w:pStyle w:val="ListBullet"/>
      </w:pPr>
      <w:r>
        <w:t>Ability to Connect to Host Facility Using Shore Power</w:t>
      </w:r>
    </w:p>
    <w:p w14:paraId="7A685084" w14:textId="77777777" w:rsidR="00AE2295" w:rsidRDefault="00546C09">
      <w:pPr>
        <w:pStyle w:val="ListBullet"/>
      </w:pPr>
      <w:r>
        <w:t xml:space="preserve">Six (6) </w:t>
      </w:r>
      <w:proofErr w:type="spellStart"/>
      <w:r>
        <w:t>Millermatic</w:t>
      </w:r>
      <w:proofErr w:type="spellEnd"/>
      <w:r>
        <w:t xml:space="preserve"> 255 Power Sources with 10’ Industrial Power Cord (or equal)</w:t>
      </w:r>
    </w:p>
    <w:p w14:paraId="0EE5E08D" w14:textId="77777777" w:rsidR="00AE2295" w:rsidRDefault="00546C09">
      <w:pPr>
        <w:pStyle w:val="ListBullet"/>
      </w:pPr>
      <w:r>
        <w:t xml:space="preserve">Six (6) 250-Amp MDX-250 MIG Guns with Bernard </w:t>
      </w:r>
      <w:proofErr w:type="spellStart"/>
      <w:r>
        <w:t>Acculock</w:t>
      </w:r>
      <w:proofErr w:type="spellEnd"/>
      <w:r>
        <w:t xml:space="preserve"> S Consumables (.035/.045 Wire or equal)</w:t>
      </w:r>
    </w:p>
    <w:p w14:paraId="23E439CC" w14:textId="77777777" w:rsidR="00AE2295" w:rsidRDefault="00546C09">
      <w:pPr>
        <w:pStyle w:val="ListBullet"/>
      </w:pPr>
      <w:r>
        <w:t>Six (6) 10’ Work Cables with Clamp and 50mm Dinse-Style Connector</w:t>
      </w:r>
    </w:p>
    <w:p w14:paraId="0589FFE9" w14:textId="77777777" w:rsidR="00AE2295" w:rsidRDefault="00546C09">
      <w:pPr>
        <w:pStyle w:val="ListBullet"/>
      </w:pPr>
      <w:r>
        <w:t>Six (6) Flow Gauge Regulators and Gas Hoses for Argon or AR/CO2 Mix</w:t>
      </w:r>
    </w:p>
    <w:p w14:paraId="1A2B34FC" w14:textId="77777777" w:rsidR="00AE2295" w:rsidRDefault="00546C09">
      <w:pPr>
        <w:pStyle w:val="ListBullet"/>
      </w:pPr>
      <w:r>
        <w:t>Six (6) .035/.045 Reversible Drive Rolls</w:t>
      </w:r>
    </w:p>
    <w:p w14:paraId="069C68E3" w14:textId="77777777" w:rsidR="00AE2295" w:rsidRDefault="00546C09">
      <w:pPr>
        <w:pStyle w:val="ListBullet"/>
      </w:pPr>
      <w:r>
        <w:t>Six (6) Material Thickness Gauges</w:t>
      </w:r>
    </w:p>
    <w:p w14:paraId="39708EED" w14:textId="77777777" w:rsidR="00AE2295" w:rsidRDefault="00546C09">
      <w:pPr>
        <w:pStyle w:val="ListBullet"/>
      </w:pPr>
      <w:r>
        <w:lastRenderedPageBreak/>
        <w:t>Extra Contact Tips</w:t>
      </w:r>
    </w:p>
    <w:p w14:paraId="2E27F85C" w14:textId="77777777" w:rsidR="00AE2295" w:rsidRDefault="00546C09">
      <w:pPr>
        <w:pStyle w:val="ListBullet"/>
      </w:pPr>
      <w:r>
        <w:t>Installation of All Equipment</w:t>
      </w:r>
    </w:p>
    <w:p w14:paraId="1FD14E88" w14:textId="64DFAE0D" w:rsidR="000A5471" w:rsidRPr="000A5471" w:rsidRDefault="00546C09" w:rsidP="000A5471">
      <w:pPr>
        <w:pStyle w:val="ListBullet"/>
      </w:pPr>
      <w:r>
        <w:t>Delivery to WVUP Campus, Parkersburg, West Virginia (FOB Destination)</w:t>
      </w:r>
    </w:p>
    <w:sectPr w:rsidR="000A5471" w:rsidRPr="000A5471"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1B9A4" w14:textId="77777777" w:rsidR="0043256C" w:rsidRDefault="0043256C">
      <w:pPr>
        <w:spacing w:after="0" w:line="240" w:lineRule="auto"/>
      </w:pPr>
      <w:r>
        <w:separator/>
      </w:r>
    </w:p>
  </w:endnote>
  <w:endnote w:type="continuationSeparator" w:id="0">
    <w:p w14:paraId="731347A0" w14:textId="77777777" w:rsidR="0043256C" w:rsidRDefault="0043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6132" w14:textId="50243916" w:rsidR="00AE2295" w:rsidRDefault="00546C09">
    <w:pPr>
      <w:pStyle w:val="Footer"/>
      <w:jc w:val="center"/>
    </w:pPr>
    <w:r>
      <w:rPr>
        <w:sz w:val="18"/>
      </w:rPr>
      <w:t>WVUP | Finance &amp; Administration | Purchasing Division Solicitation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05CD3" w14:textId="77777777" w:rsidR="0043256C" w:rsidRDefault="0043256C">
      <w:pPr>
        <w:spacing w:after="0" w:line="240" w:lineRule="auto"/>
      </w:pPr>
      <w:r>
        <w:separator/>
      </w:r>
    </w:p>
  </w:footnote>
  <w:footnote w:type="continuationSeparator" w:id="0">
    <w:p w14:paraId="23E239CC" w14:textId="77777777" w:rsidR="0043256C" w:rsidRDefault="00432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A2FD" w14:textId="52D2C845" w:rsidR="00AE2295" w:rsidRDefault="00546C09">
    <w:pPr>
      <w:pStyle w:val="Header"/>
      <w:jc w:val="center"/>
    </w:pPr>
    <w:r>
      <w:rPr>
        <w:b/>
        <w:sz w:val="24"/>
      </w:rPr>
      <w:t>West Virginia University Parkersburg</w:t>
    </w:r>
    <w:r>
      <w:rPr>
        <w:b/>
        <w:sz w:val="24"/>
      </w:rPr>
      <w:br/>
      <w:t>REQUEST FOR BIDS (RFB)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78308962">
    <w:abstractNumId w:val="8"/>
  </w:num>
  <w:num w:numId="2" w16cid:durableId="1682851868">
    <w:abstractNumId w:val="6"/>
  </w:num>
  <w:num w:numId="3" w16cid:durableId="1559895019">
    <w:abstractNumId w:val="5"/>
  </w:num>
  <w:num w:numId="4" w16cid:durableId="1509517044">
    <w:abstractNumId w:val="4"/>
  </w:num>
  <w:num w:numId="5" w16cid:durableId="1923181379">
    <w:abstractNumId w:val="7"/>
  </w:num>
  <w:num w:numId="6" w16cid:durableId="1241020275">
    <w:abstractNumId w:val="3"/>
  </w:num>
  <w:num w:numId="7" w16cid:durableId="1721784074">
    <w:abstractNumId w:val="2"/>
  </w:num>
  <w:num w:numId="8" w16cid:durableId="536889690">
    <w:abstractNumId w:val="1"/>
  </w:num>
  <w:num w:numId="9" w16cid:durableId="1584100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12F9"/>
    <w:rsid w:val="000A5471"/>
    <w:rsid w:val="00115757"/>
    <w:rsid w:val="0015074B"/>
    <w:rsid w:val="0029639D"/>
    <w:rsid w:val="00326F90"/>
    <w:rsid w:val="003C5774"/>
    <w:rsid w:val="0043256C"/>
    <w:rsid w:val="00546C09"/>
    <w:rsid w:val="00582DD4"/>
    <w:rsid w:val="006859D9"/>
    <w:rsid w:val="007C71F5"/>
    <w:rsid w:val="00A1005B"/>
    <w:rsid w:val="00A47153"/>
    <w:rsid w:val="00AA1D8D"/>
    <w:rsid w:val="00AE2295"/>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A36E52"/>
  <w14:defaultImageDpi w14:val="300"/>
  <w15:docId w15:val="{F024D825-FA69-472A-8A41-F6C606BA6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669</Words>
  <Characters>3967</Characters>
  <Application>Microsoft Office Word</Application>
  <DocSecurity>4</DocSecurity>
  <Lines>99</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Jeannine Ratliffe</cp:lastModifiedBy>
  <cp:revision>2</cp:revision>
  <dcterms:created xsi:type="dcterms:W3CDTF">2026-01-31T17:59:00Z</dcterms:created>
  <dcterms:modified xsi:type="dcterms:W3CDTF">2026-01-31T17:59:00Z</dcterms:modified>
  <cp:category/>
</cp:coreProperties>
</file>