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DFB9B" w14:textId="77777777" w:rsidR="009B09FF" w:rsidRDefault="009B09FF" w:rsidP="009B09FF">
      <w:pPr>
        <w:rPr>
          <w:rFonts w:ascii="Arial" w:hAnsi="Arial" w:cs="Arial"/>
          <w:color w:val="500050"/>
          <w:spacing w:val="3"/>
        </w:rPr>
      </w:pPr>
      <w:r>
        <w:rPr>
          <w:rFonts w:ascii="Arial" w:hAnsi="Arial" w:cs="Arial"/>
          <w:color w:val="500050"/>
          <w:spacing w:val="3"/>
        </w:rPr>
        <w:t xml:space="preserve">PEI Chapter L/WV located in Vienna, WV awards three Memorial Scholarships annually. Each scholarship is in the amount of $1000 for the Fall Semester, though lesser amounts may be awarded according to available funds and financial need.  Additional funds are awarded in the </w:t>
      </w:r>
      <w:proofErr w:type="gramStart"/>
      <w:r>
        <w:rPr>
          <w:rFonts w:ascii="Arial" w:hAnsi="Arial" w:cs="Arial"/>
          <w:color w:val="500050"/>
          <w:spacing w:val="3"/>
        </w:rPr>
        <w:t>Spring</w:t>
      </w:r>
      <w:proofErr w:type="gramEnd"/>
      <w:r>
        <w:rPr>
          <w:rFonts w:ascii="Arial" w:hAnsi="Arial" w:cs="Arial"/>
          <w:color w:val="500050"/>
          <w:spacing w:val="3"/>
        </w:rPr>
        <w:t xml:space="preserve"> semester if the scholarship recipient maintains the requirements of the scholarship.</w:t>
      </w:r>
      <w:r>
        <w:rPr>
          <w:rFonts w:ascii="Arial" w:hAnsi="Arial" w:cs="Arial"/>
          <w:color w:val="500050"/>
          <w:spacing w:val="3"/>
        </w:rPr>
        <w:br/>
      </w:r>
      <w:r>
        <w:rPr>
          <w:rFonts w:ascii="Arial" w:hAnsi="Arial" w:cs="Arial"/>
          <w:color w:val="500050"/>
          <w:spacing w:val="3"/>
        </w:rPr>
        <w:br/>
      </w:r>
      <w:r>
        <w:rPr>
          <w:rFonts w:ascii="Arial" w:hAnsi="Arial" w:cs="Arial"/>
          <w:color w:val="500050"/>
          <w:spacing w:val="3"/>
        </w:rPr>
        <w:br/>
      </w:r>
      <w:r>
        <w:rPr>
          <w:rFonts w:ascii="Arial" w:hAnsi="Arial" w:cs="Arial"/>
          <w:b/>
          <w:bCs/>
          <w:color w:val="500050"/>
          <w:spacing w:val="3"/>
        </w:rPr>
        <w:t>PEI Chapter L/WV Memorial Scholarship</w:t>
      </w:r>
      <w:r>
        <w:rPr>
          <w:rFonts w:ascii="Arial" w:hAnsi="Arial" w:cs="Arial"/>
          <w:color w:val="500050"/>
          <w:spacing w:val="3"/>
        </w:rPr>
        <w:t xml:space="preserve"> in memory of </w:t>
      </w:r>
      <w:proofErr w:type="spellStart"/>
      <w:r>
        <w:rPr>
          <w:rFonts w:ascii="Arial" w:hAnsi="Arial" w:cs="Arial"/>
          <w:color w:val="500050"/>
          <w:spacing w:val="3"/>
        </w:rPr>
        <w:t>Demetra</w:t>
      </w:r>
      <w:proofErr w:type="spellEnd"/>
      <w:r>
        <w:rPr>
          <w:rFonts w:ascii="Arial" w:hAnsi="Arial" w:cs="Arial"/>
          <w:color w:val="500050"/>
          <w:spacing w:val="3"/>
        </w:rPr>
        <w:t xml:space="preserve"> </w:t>
      </w:r>
      <w:proofErr w:type="spellStart"/>
      <w:r>
        <w:rPr>
          <w:rFonts w:ascii="Arial" w:hAnsi="Arial" w:cs="Arial"/>
          <w:color w:val="500050"/>
          <w:spacing w:val="3"/>
        </w:rPr>
        <w:t>Varnes</w:t>
      </w:r>
      <w:proofErr w:type="spellEnd"/>
      <w:r>
        <w:rPr>
          <w:rFonts w:ascii="Arial" w:hAnsi="Arial" w:cs="Arial"/>
          <w:color w:val="500050"/>
          <w:spacing w:val="3"/>
        </w:rPr>
        <w:br/>
      </w:r>
      <w:r>
        <w:rPr>
          <w:rFonts w:ascii="Arial" w:hAnsi="Arial" w:cs="Arial"/>
          <w:color w:val="500050"/>
          <w:spacing w:val="3"/>
        </w:rPr>
        <w:br/>
        <w:t>1.  Scholarship shall be awarded to a female student applicant who is a high school graduate and is enrolled in a certified post-secondary education program in Wood County WV.</w:t>
      </w:r>
      <w:r>
        <w:rPr>
          <w:rFonts w:ascii="Arial" w:hAnsi="Arial" w:cs="Arial"/>
          <w:color w:val="500050"/>
          <w:spacing w:val="3"/>
        </w:rPr>
        <w:br/>
        <w:t>2.  The applicant must be a resident of Wood County, WV or a county immediately adjacent to Wood County, WV.</w:t>
      </w:r>
      <w:r>
        <w:rPr>
          <w:rFonts w:ascii="Arial" w:hAnsi="Arial" w:cs="Arial"/>
          <w:color w:val="500050"/>
          <w:spacing w:val="3"/>
        </w:rPr>
        <w:br/>
        <w:t>3.  The applicant must verify that a financial need exists.</w:t>
      </w:r>
      <w:r>
        <w:rPr>
          <w:rFonts w:ascii="Arial" w:hAnsi="Arial" w:cs="Arial"/>
          <w:color w:val="500050"/>
          <w:spacing w:val="3"/>
        </w:rPr>
        <w:br/>
        <w:t>4.  The applicant must have a GPA of 2.5 or above on completed work.</w:t>
      </w:r>
      <w:r>
        <w:rPr>
          <w:rFonts w:ascii="Arial" w:hAnsi="Arial" w:cs="Arial"/>
          <w:color w:val="500050"/>
          <w:spacing w:val="3"/>
        </w:rPr>
        <w:br/>
        <w:t>5.  The funds must be used for tuition, fees, books, and other valid educational expenses of the educational program</w:t>
      </w:r>
      <w:proofErr w:type="gramStart"/>
      <w:r>
        <w:rPr>
          <w:rFonts w:ascii="Arial" w:hAnsi="Arial" w:cs="Arial"/>
          <w:color w:val="500050"/>
          <w:spacing w:val="3"/>
        </w:rPr>
        <w:t>,</w:t>
      </w:r>
      <w:proofErr w:type="gramEnd"/>
      <w:r>
        <w:rPr>
          <w:rFonts w:ascii="Arial" w:hAnsi="Arial" w:cs="Arial"/>
          <w:color w:val="500050"/>
          <w:spacing w:val="3"/>
        </w:rPr>
        <w:br/>
        <w:t>5.  The applicant must maintain a GPA of 2.5 or above and agree to keep Chapter L informed of her progress in the selected educational program during the scholarship period.</w:t>
      </w:r>
    </w:p>
    <w:p w14:paraId="327A28D9" w14:textId="77777777" w:rsidR="009B09FF" w:rsidRDefault="009B09FF" w:rsidP="009B09FF">
      <w:pPr>
        <w:rPr>
          <w:rFonts w:ascii="Arial" w:hAnsi="Arial" w:cs="Arial"/>
          <w:color w:val="500050"/>
          <w:spacing w:val="3"/>
        </w:rPr>
      </w:pPr>
    </w:p>
    <w:p w14:paraId="137DE7DF" w14:textId="77777777" w:rsidR="009B09FF" w:rsidRPr="00CB23E6" w:rsidRDefault="009B09FF" w:rsidP="009B09FF">
      <w:pPr>
        <w:spacing w:after="0" w:line="240" w:lineRule="auto"/>
        <w:ind w:right="54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 w:rsidRPr="00CB23E6">
        <w:rPr>
          <w:rFonts w:ascii="Arial" w:eastAsia="Times New Roman" w:hAnsi="Arial" w:cs="Arial"/>
          <w:color w:val="202124"/>
          <w:spacing w:val="3"/>
          <w:sz w:val="24"/>
          <w:szCs w:val="24"/>
        </w:rPr>
        <w:t xml:space="preserve">Additional Requirements for the </w:t>
      </w:r>
      <w:r w:rsidRPr="00CB23E6">
        <w:rPr>
          <w:rFonts w:ascii="Arial" w:eastAsia="Times New Roman" w:hAnsi="Arial" w:cs="Arial"/>
          <w:b/>
          <w:bCs/>
          <w:color w:val="202124"/>
          <w:spacing w:val="3"/>
          <w:sz w:val="24"/>
          <w:szCs w:val="24"/>
        </w:rPr>
        <w:t xml:space="preserve">Jenny </w:t>
      </w:r>
      <w:proofErr w:type="spellStart"/>
      <w:r w:rsidRPr="00CB23E6">
        <w:rPr>
          <w:rFonts w:ascii="Arial" w:eastAsia="Times New Roman" w:hAnsi="Arial" w:cs="Arial"/>
          <w:b/>
          <w:bCs/>
          <w:color w:val="202124"/>
          <w:spacing w:val="3"/>
          <w:sz w:val="24"/>
          <w:szCs w:val="24"/>
        </w:rPr>
        <w:t>Bechtold</w:t>
      </w:r>
      <w:proofErr w:type="spellEnd"/>
      <w:r w:rsidRPr="00CB23E6">
        <w:rPr>
          <w:rFonts w:ascii="Arial" w:eastAsia="Times New Roman" w:hAnsi="Arial" w:cs="Arial"/>
          <w:b/>
          <w:bCs/>
          <w:color w:val="202124"/>
          <w:spacing w:val="3"/>
          <w:sz w:val="24"/>
          <w:szCs w:val="24"/>
        </w:rPr>
        <w:t xml:space="preserve"> Memorial Scholarship</w:t>
      </w:r>
      <w:r w:rsidRPr="00CB23E6">
        <w:rPr>
          <w:rFonts w:ascii="Arial" w:eastAsia="Times New Roman" w:hAnsi="Arial" w:cs="Arial"/>
          <w:color w:val="202124"/>
          <w:spacing w:val="3"/>
          <w:sz w:val="24"/>
          <w:szCs w:val="24"/>
        </w:rPr>
        <w:t xml:space="preserve"> (everything above and then this)</w:t>
      </w:r>
    </w:p>
    <w:p w14:paraId="60352416" w14:textId="77777777" w:rsidR="009B09FF" w:rsidRPr="00CB23E6" w:rsidRDefault="009B09FF" w:rsidP="009B09FF">
      <w:pPr>
        <w:shd w:val="clear" w:color="auto" w:fill="E8EAED"/>
        <w:spacing w:after="150" w:line="90" w:lineRule="atLeast"/>
        <w:ind w:right="540"/>
        <w:rPr>
          <w:rFonts w:ascii="Arial" w:eastAsia="Times New Roman" w:hAnsi="Arial" w:cs="Arial"/>
          <w:color w:val="FFFFFF"/>
          <w:spacing w:val="3"/>
          <w:sz w:val="24"/>
          <w:szCs w:val="24"/>
        </w:rPr>
      </w:pPr>
      <w:r w:rsidRPr="00CB23E6">
        <w:rPr>
          <w:rFonts w:ascii="Arial" w:eastAsia="Times New Roman" w:hAnsi="Arial" w:cs="Arial"/>
          <w:noProof/>
          <w:color w:val="FFFFFF"/>
          <w:spacing w:val="3"/>
          <w:sz w:val="24"/>
          <w:szCs w:val="24"/>
        </w:rPr>
        <w:drawing>
          <wp:inline distT="0" distB="0" distL="0" distR="0" wp14:anchorId="78622033" wp14:editId="677A4B06">
            <wp:extent cx="9525" cy="9525"/>
            <wp:effectExtent l="0" t="0" r="0" b="0"/>
            <wp:docPr id="3" name="Picture 3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6442B" w14:textId="77777777" w:rsidR="009B09FF" w:rsidRPr="008C0EB0" w:rsidRDefault="009B09FF" w:rsidP="009B09FF">
      <w:r w:rsidRPr="00CB23E6">
        <w:rPr>
          <w:rFonts w:ascii="Arial" w:eastAsia="Times New Roman" w:hAnsi="Arial" w:cs="Arial"/>
          <w:color w:val="500050"/>
          <w:spacing w:val="3"/>
          <w:sz w:val="24"/>
          <w:szCs w:val="24"/>
        </w:rPr>
        <w:br/>
      </w:r>
      <w:r w:rsidRPr="00CB23E6">
        <w:rPr>
          <w:rFonts w:ascii="Arial" w:eastAsia="Times New Roman" w:hAnsi="Arial" w:cs="Arial"/>
          <w:color w:val="500050"/>
          <w:spacing w:val="3"/>
          <w:sz w:val="24"/>
          <w:szCs w:val="24"/>
        </w:rPr>
        <w:br/>
        <w:t>1.  Scholarship shall be awarded to female residents of West Virginia who are pursuing a degree in Elementary Education with preference given to a candidate pursuing a degree with emphasis in Language Arts.</w:t>
      </w:r>
      <w:r w:rsidRPr="00CB23E6">
        <w:rPr>
          <w:rFonts w:ascii="Arial" w:eastAsia="Times New Roman" w:hAnsi="Arial" w:cs="Arial"/>
          <w:color w:val="500050"/>
          <w:spacing w:val="3"/>
          <w:sz w:val="24"/>
          <w:szCs w:val="24"/>
        </w:rPr>
        <w:br/>
        <w:t>2.  Scholarship shall be awarded to candidate with a GPA of 3.0 or above.</w:t>
      </w:r>
      <w:r w:rsidRPr="00CB23E6">
        <w:rPr>
          <w:rFonts w:ascii="Arial" w:eastAsia="Times New Roman" w:hAnsi="Arial" w:cs="Arial"/>
          <w:color w:val="500050"/>
          <w:spacing w:val="3"/>
          <w:sz w:val="24"/>
          <w:szCs w:val="24"/>
        </w:rPr>
        <w:br/>
      </w:r>
      <w:r w:rsidRPr="00CB23E6">
        <w:rPr>
          <w:rFonts w:ascii="Arial" w:eastAsia="Times New Roman" w:hAnsi="Arial" w:cs="Arial"/>
          <w:color w:val="500050"/>
          <w:spacing w:val="3"/>
          <w:sz w:val="24"/>
          <w:szCs w:val="24"/>
        </w:rPr>
        <w:br/>
      </w:r>
      <w:r w:rsidRPr="00CB23E6">
        <w:rPr>
          <w:rFonts w:ascii="Arial" w:eastAsia="Times New Roman" w:hAnsi="Arial" w:cs="Arial"/>
          <w:color w:val="500050"/>
          <w:spacing w:val="3"/>
          <w:sz w:val="24"/>
          <w:szCs w:val="24"/>
        </w:rPr>
        <w:br/>
        <w:t xml:space="preserve">Requirements for the </w:t>
      </w:r>
      <w:r w:rsidRPr="00CB23E6">
        <w:rPr>
          <w:rFonts w:ascii="Arial" w:eastAsia="Times New Roman" w:hAnsi="Arial" w:cs="Arial"/>
          <w:b/>
          <w:bCs/>
          <w:color w:val="500050"/>
          <w:spacing w:val="3"/>
          <w:sz w:val="24"/>
          <w:szCs w:val="24"/>
        </w:rPr>
        <w:t xml:space="preserve">Marie </w:t>
      </w:r>
      <w:proofErr w:type="spellStart"/>
      <w:r w:rsidRPr="00CB23E6">
        <w:rPr>
          <w:rFonts w:ascii="Arial" w:eastAsia="Times New Roman" w:hAnsi="Arial" w:cs="Arial"/>
          <w:b/>
          <w:bCs/>
          <w:color w:val="500050"/>
          <w:spacing w:val="3"/>
          <w:sz w:val="24"/>
          <w:szCs w:val="24"/>
        </w:rPr>
        <w:t>Ausenheimer</w:t>
      </w:r>
      <w:proofErr w:type="spellEnd"/>
      <w:r w:rsidRPr="00CB23E6">
        <w:rPr>
          <w:rFonts w:ascii="Arial" w:eastAsia="Times New Roman" w:hAnsi="Arial" w:cs="Arial"/>
          <w:b/>
          <w:bCs/>
          <w:color w:val="500050"/>
          <w:spacing w:val="3"/>
          <w:sz w:val="24"/>
          <w:szCs w:val="24"/>
        </w:rPr>
        <w:t xml:space="preserve"> Memorial Scholarship</w:t>
      </w:r>
      <w:r w:rsidRPr="00CB23E6">
        <w:rPr>
          <w:rFonts w:ascii="Arial" w:eastAsia="Times New Roman" w:hAnsi="Arial" w:cs="Arial"/>
          <w:color w:val="500050"/>
          <w:spacing w:val="3"/>
          <w:sz w:val="24"/>
          <w:szCs w:val="24"/>
        </w:rPr>
        <w:t xml:space="preserve"> </w:t>
      </w:r>
      <w:r w:rsidRPr="00CB23E6">
        <w:rPr>
          <w:rFonts w:ascii="Arial" w:eastAsia="Times New Roman" w:hAnsi="Arial" w:cs="Arial"/>
          <w:color w:val="500050"/>
          <w:spacing w:val="3"/>
          <w:sz w:val="24"/>
          <w:szCs w:val="24"/>
        </w:rPr>
        <w:br/>
      </w:r>
      <w:r w:rsidRPr="00CB23E6">
        <w:rPr>
          <w:rFonts w:ascii="Arial" w:eastAsia="Times New Roman" w:hAnsi="Arial" w:cs="Arial"/>
          <w:color w:val="500050"/>
          <w:spacing w:val="3"/>
          <w:sz w:val="24"/>
          <w:szCs w:val="24"/>
        </w:rPr>
        <w:br/>
        <w:t>1.  See requirements of PEO Chapter L/WV Memorial Scholarship</w:t>
      </w:r>
      <w:r w:rsidRPr="00CB23E6">
        <w:rPr>
          <w:rFonts w:ascii="Arial" w:eastAsia="Times New Roman" w:hAnsi="Arial" w:cs="Arial"/>
          <w:color w:val="500050"/>
          <w:spacing w:val="3"/>
          <w:sz w:val="24"/>
          <w:szCs w:val="24"/>
        </w:rPr>
        <w:br/>
      </w:r>
      <w:r w:rsidRPr="00CB23E6">
        <w:rPr>
          <w:rFonts w:ascii="Arial" w:eastAsia="Times New Roman" w:hAnsi="Arial" w:cs="Arial"/>
          <w:color w:val="500050"/>
          <w:spacing w:val="3"/>
          <w:sz w:val="24"/>
          <w:szCs w:val="24"/>
        </w:rPr>
        <w:br/>
      </w:r>
      <w:r w:rsidRPr="00CB23E6">
        <w:rPr>
          <w:rFonts w:ascii="Arial" w:eastAsia="Times New Roman" w:hAnsi="Arial" w:cs="Arial"/>
          <w:color w:val="500050"/>
          <w:spacing w:val="3"/>
          <w:sz w:val="24"/>
          <w:szCs w:val="24"/>
        </w:rPr>
        <w:br/>
        <w:t xml:space="preserve">The Program for Continuing Education (PCE) is a grant administered and awarded by PEO </w:t>
      </w:r>
      <w:proofErr w:type="gramStart"/>
      <w:r w:rsidRPr="00CB23E6">
        <w:rPr>
          <w:rFonts w:ascii="Arial" w:eastAsia="Times New Roman" w:hAnsi="Arial" w:cs="Arial"/>
          <w:color w:val="500050"/>
          <w:spacing w:val="3"/>
          <w:sz w:val="24"/>
          <w:szCs w:val="24"/>
        </w:rPr>
        <w:t>International . </w:t>
      </w:r>
      <w:proofErr w:type="gramEnd"/>
      <w:r w:rsidRPr="00CB23E6">
        <w:rPr>
          <w:rFonts w:ascii="Arial" w:eastAsia="Times New Roman" w:hAnsi="Arial" w:cs="Arial"/>
          <w:color w:val="500050"/>
          <w:spacing w:val="3"/>
          <w:sz w:val="24"/>
          <w:szCs w:val="24"/>
        </w:rPr>
        <w:t xml:space="preserve"> The maximum one time grant is in the amount of $3000, though lesser amounts may be awarded according to available funds and financial need.   A chapter recommendation must be submitted no less than 10 weeks prior to the start date of the term for which the grant is requested.</w:t>
      </w:r>
      <w:r w:rsidRPr="00CB23E6">
        <w:rPr>
          <w:rFonts w:ascii="Arial" w:eastAsia="Times New Roman" w:hAnsi="Arial" w:cs="Arial"/>
          <w:color w:val="500050"/>
          <w:spacing w:val="3"/>
          <w:sz w:val="24"/>
          <w:szCs w:val="24"/>
        </w:rPr>
        <w:br/>
      </w:r>
      <w:r w:rsidRPr="00CB23E6">
        <w:rPr>
          <w:rFonts w:ascii="Arial" w:eastAsia="Times New Roman" w:hAnsi="Arial" w:cs="Arial"/>
          <w:color w:val="500050"/>
          <w:spacing w:val="3"/>
          <w:sz w:val="24"/>
          <w:szCs w:val="24"/>
        </w:rPr>
        <w:br/>
        <w:t>PCE Eligibility Requirements are as follows</w:t>
      </w:r>
      <w:proofErr w:type="gramStart"/>
      <w:r w:rsidRPr="00CB23E6">
        <w:rPr>
          <w:rFonts w:ascii="Arial" w:eastAsia="Times New Roman" w:hAnsi="Arial" w:cs="Arial"/>
          <w:color w:val="500050"/>
          <w:spacing w:val="3"/>
          <w:sz w:val="24"/>
          <w:szCs w:val="24"/>
        </w:rPr>
        <w:t>:</w:t>
      </w:r>
      <w:proofErr w:type="gramEnd"/>
      <w:r w:rsidRPr="00CB23E6">
        <w:rPr>
          <w:rFonts w:ascii="Arial" w:eastAsia="Times New Roman" w:hAnsi="Arial" w:cs="Arial"/>
          <w:color w:val="500050"/>
          <w:spacing w:val="3"/>
          <w:sz w:val="24"/>
          <w:szCs w:val="24"/>
        </w:rPr>
        <w:br/>
      </w:r>
      <w:r w:rsidRPr="00CB23E6">
        <w:rPr>
          <w:rFonts w:ascii="Arial" w:eastAsia="Times New Roman" w:hAnsi="Arial" w:cs="Arial"/>
          <w:color w:val="500050"/>
          <w:spacing w:val="3"/>
          <w:sz w:val="24"/>
          <w:szCs w:val="24"/>
        </w:rPr>
        <w:br/>
        <w:t>A woman is eligible for recommendation by a local chapter if she:</w:t>
      </w:r>
      <w:r w:rsidRPr="00CB23E6">
        <w:rPr>
          <w:rFonts w:ascii="Arial" w:eastAsia="Times New Roman" w:hAnsi="Arial" w:cs="Arial"/>
          <w:color w:val="500050"/>
          <w:spacing w:val="3"/>
          <w:sz w:val="24"/>
          <w:szCs w:val="24"/>
        </w:rPr>
        <w:br/>
        <w:t>1.  is a citizen or legal permanent resident of the United States or Canada</w:t>
      </w:r>
      <w:r w:rsidRPr="00CB23E6">
        <w:rPr>
          <w:rFonts w:ascii="Arial" w:eastAsia="Times New Roman" w:hAnsi="Arial" w:cs="Arial"/>
          <w:color w:val="500050"/>
          <w:spacing w:val="3"/>
          <w:sz w:val="24"/>
          <w:szCs w:val="24"/>
        </w:rPr>
        <w:br/>
        <w:t xml:space="preserve">2.  </w:t>
      </w:r>
      <w:proofErr w:type="gramStart"/>
      <w:r w:rsidRPr="00CB23E6">
        <w:rPr>
          <w:rFonts w:ascii="Arial" w:eastAsia="Times New Roman" w:hAnsi="Arial" w:cs="Arial"/>
          <w:color w:val="500050"/>
          <w:spacing w:val="3"/>
          <w:sz w:val="24"/>
          <w:szCs w:val="24"/>
        </w:rPr>
        <w:t>is</w:t>
      </w:r>
      <w:proofErr w:type="gramEnd"/>
      <w:r w:rsidRPr="00CB23E6">
        <w:rPr>
          <w:rFonts w:ascii="Arial" w:eastAsia="Times New Roman" w:hAnsi="Arial" w:cs="Arial"/>
          <w:color w:val="500050"/>
          <w:spacing w:val="3"/>
          <w:sz w:val="24"/>
          <w:szCs w:val="24"/>
        </w:rPr>
        <w:t xml:space="preserve"> enrolled in a certification or degree program</w:t>
      </w:r>
      <w:r w:rsidRPr="00CB23E6">
        <w:rPr>
          <w:rFonts w:ascii="Arial" w:eastAsia="Times New Roman" w:hAnsi="Arial" w:cs="Arial"/>
          <w:color w:val="500050"/>
          <w:spacing w:val="3"/>
          <w:sz w:val="24"/>
          <w:szCs w:val="24"/>
        </w:rPr>
        <w:br/>
        <w:t xml:space="preserve">3.  </w:t>
      </w:r>
      <w:proofErr w:type="gramStart"/>
      <w:r w:rsidRPr="00CB23E6">
        <w:rPr>
          <w:rFonts w:ascii="Arial" w:eastAsia="Times New Roman" w:hAnsi="Arial" w:cs="Arial"/>
          <w:color w:val="500050"/>
          <w:spacing w:val="3"/>
          <w:sz w:val="24"/>
          <w:szCs w:val="24"/>
        </w:rPr>
        <w:t>is</w:t>
      </w:r>
      <w:proofErr w:type="gramEnd"/>
      <w:r w:rsidRPr="00CB23E6">
        <w:rPr>
          <w:rFonts w:ascii="Arial" w:eastAsia="Times New Roman" w:hAnsi="Arial" w:cs="Arial"/>
          <w:color w:val="500050"/>
          <w:spacing w:val="3"/>
          <w:sz w:val="24"/>
          <w:szCs w:val="24"/>
        </w:rPr>
        <w:t xml:space="preserve"> living and studying in the United States or Canada for the entire course of study</w:t>
      </w:r>
      <w:r w:rsidRPr="00CB23E6">
        <w:rPr>
          <w:rFonts w:ascii="Arial" w:eastAsia="Times New Roman" w:hAnsi="Arial" w:cs="Arial"/>
          <w:color w:val="500050"/>
          <w:spacing w:val="3"/>
          <w:sz w:val="24"/>
          <w:szCs w:val="24"/>
        </w:rPr>
        <w:br/>
        <w:t xml:space="preserve">4.  </w:t>
      </w:r>
      <w:proofErr w:type="gramStart"/>
      <w:r w:rsidRPr="00CB23E6">
        <w:rPr>
          <w:rFonts w:ascii="Arial" w:eastAsia="Times New Roman" w:hAnsi="Arial" w:cs="Arial"/>
          <w:color w:val="500050"/>
          <w:spacing w:val="3"/>
          <w:sz w:val="24"/>
          <w:szCs w:val="24"/>
        </w:rPr>
        <w:t>has</w:t>
      </w:r>
      <w:proofErr w:type="gramEnd"/>
      <w:r w:rsidRPr="00CB23E6">
        <w:rPr>
          <w:rFonts w:ascii="Arial" w:eastAsia="Times New Roman" w:hAnsi="Arial" w:cs="Arial"/>
          <w:color w:val="500050"/>
          <w:spacing w:val="3"/>
          <w:sz w:val="24"/>
          <w:szCs w:val="24"/>
        </w:rPr>
        <w:t xml:space="preserve"> had at least 24 consecutive months as a non-student sometime in her adult life</w:t>
      </w:r>
      <w:r w:rsidRPr="00CB23E6">
        <w:rPr>
          <w:rFonts w:ascii="Arial" w:eastAsia="Times New Roman" w:hAnsi="Arial" w:cs="Arial"/>
          <w:color w:val="500050"/>
          <w:spacing w:val="3"/>
          <w:sz w:val="24"/>
          <w:szCs w:val="24"/>
        </w:rPr>
        <w:br/>
        <w:t xml:space="preserve">5.  </w:t>
      </w:r>
      <w:proofErr w:type="gramStart"/>
      <w:r w:rsidRPr="00CB23E6">
        <w:rPr>
          <w:rFonts w:ascii="Arial" w:eastAsia="Times New Roman" w:hAnsi="Arial" w:cs="Arial"/>
          <w:color w:val="500050"/>
          <w:spacing w:val="3"/>
          <w:sz w:val="24"/>
          <w:szCs w:val="24"/>
        </w:rPr>
        <w:t>is</w:t>
      </w:r>
      <w:proofErr w:type="gramEnd"/>
      <w:r w:rsidRPr="00CB23E6">
        <w:rPr>
          <w:rFonts w:ascii="Arial" w:eastAsia="Times New Roman" w:hAnsi="Arial" w:cs="Arial"/>
          <w:color w:val="500050"/>
          <w:spacing w:val="3"/>
          <w:sz w:val="24"/>
          <w:szCs w:val="24"/>
        </w:rPr>
        <w:t xml:space="preserve"> within 24 consecutive months of completing her educational program which, at the conclusion of, will lead to employment or job advancement</w:t>
      </w:r>
      <w:r w:rsidRPr="00CB23E6">
        <w:rPr>
          <w:rFonts w:ascii="Arial" w:eastAsia="Times New Roman" w:hAnsi="Arial" w:cs="Arial"/>
          <w:color w:val="500050"/>
          <w:spacing w:val="3"/>
          <w:sz w:val="24"/>
          <w:szCs w:val="24"/>
        </w:rPr>
        <w:br/>
        <w:t xml:space="preserve">6.  </w:t>
      </w:r>
      <w:proofErr w:type="gramStart"/>
      <w:r w:rsidRPr="00CB23E6">
        <w:rPr>
          <w:rFonts w:ascii="Arial" w:eastAsia="Times New Roman" w:hAnsi="Arial" w:cs="Arial"/>
          <w:color w:val="500050"/>
          <w:spacing w:val="3"/>
          <w:sz w:val="24"/>
          <w:szCs w:val="24"/>
        </w:rPr>
        <w:t>will</w:t>
      </w:r>
      <w:proofErr w:type="gramEnd"/>
      <w:r w:rsidRPr="00CB23E6">
        <w:rPr>
          <w:rFonts w:ascii="Arial" w:eastAsia="Times New Roman" w:hAnsi="Arial" w:cs="Arial"/>
          <w:color w:val="500050"/>
          <w:spacing w:val="3"/>
          <w:sz w:val="24"/>
          <w:szCs w:val="24"/>
        </w:rPr>
        <w:t xml:space="preserve"> complete her program of education within 24 months after the beginning date of the term for which the grant is requested</w:t>
      </w:r>
      <w:r w:rsidRPr="00CB23E6">
        <w:rPr>
          <w:rFonts w:ascii="Arial" w:eastAsia="Times New Roman" w:hAnsi="Arial" w:cs="Arial"/>
          <w:color w:val="500050"/>
          <w:spacing w:val="3"/>
          <w:sz w:val="24"/>
          <w:szCs w:val="24"/>
        </w:rPr>
        <w:br/>
      </w:r>
    </w:p>
    <w:p w14:paraId="57F4AEE7" w14:textId="26D9C2AC" w:rsidR="00F04445" w:rsidRPr="009B09FF" w:rsidRDefault="00F04445" w:rsidP="009B09FF">
      <w:bookmarkStart w:id="0" w:name="_GoBack"/>
      <w:bookmarkEnd w:id="0"/>
    </w:p>
    <w:sectPr w:rsidR="00F04445" w:rsidRPr="009B0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935C5C"/>
    <w:multiLevelType w:val="hybridMultilevel"/>
    <w:tmpl w:val="CEFAC6B2"/>
    <w:lvl w:ilvl="0" w:tplc="FE5A4C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C8"/>
    <w:rsid w:val="000677F9"/>
    <w:rsid w:val="00067D2B"/>
    <w:rsid w:val="00067E97"/>
    <w:rsid w:val="000A3984"/>
    <w:rsid w:val="000C46A4"/>
    <w:rsid w:val="001660FE"/>
    <w:rsid w:val="001835A6"/>
    <w:rsid w:val="00191BD3"/>
    <w:rsid w:val="001B4698"/>
    <w:rsid w:val="001C02B3"/>
    <w:rsid w:val="002175C8"/>
    <w:rsid w:val="00295F1F"/>
    <w:rsid w:val="00297391"/>
    <w:rsid w:val="002C7AC7"/>
    <w:rsid w:val="002D7DE8"/>
    <w:rsid w:val="0032539B"/>
    <w:rsid w:val="003323C8"/>
    <w:rsid w:val="0036336F"/>
    <w:rsid w:val="00385178"/>
    <w:rsid w:val="00395524"/>
    <w:rsid w:val="003A6E75"/>
    <w:rsid w:val="004163E5"/>
    <w:rsid w:val="00475652"/>
    <w:rsid w:val="00495653"/>
    <w:rsid w:val="004D0689"/>
    <w:rsid w:val="00500B1A"/>
    <w:rsid w:val="00506939"/>
    <w:rsid w:val="005318F8"/>
    <w:rsid w:val="005E709F"/>
    <w:rsid w:val="00652558"/>
    <w:rsid w:val="00697987"/>
    <w:rsid w:val="006A53F1"/>
    <w:rsid w:val="006E2C96"/>
    <w:rsid w:val="00741DC4"/>
    <w:rsid w:val="00743DF4"/>
    <w:rsid w:val="007D6B2A"/>
    <w:rsid w:val="007E496E"/>
    <w:rsid w:val="00820A02"/>
    <w:rsid w:val="0082492D"/>
    <w:rsid w:val="00885C8A"/>
    <w:rsid w:val="00893F4A"/>
    <w:rsid w:val="008C0EB0"/>
    <w:rsid w:val="009A091C"/>
    <w:rsid w:val="009A1886"/>
    <w:rsid w:val="009B09FF"/>
    <w:rsid w:val="009C60F2"/>
    <w:rsid w:val="009E040F"/>
    <w:rsid w:val="00A564DB"/>
    <w:rsid w:val="00A71559"/>
    <w:rsid w:val="00B05D83"/>
    <w:rsid w:val="00B07A64"/>
    <w:rsid w:val="00B464C2"/>
    <w:rsid w:val="00B93874"/>
    <w:rsid w:val="00B947EE"/>
    <w:rsid w:val="00BD7B58"/>
    <w:rsid w:val="00C01236"/>
    <w:rsid w:val="00C63316"/>
    <w:rsid w:val="00C669D8"/>
    <w:rsid w:val="00CB23E6"/>
    <w:rsid w:val="00CC0D31"/>
    <w:rsid w:val="00CE128E"/>
    <w:rsid w:val="00D361AF"/>
    <w:rsid w:val="00E222E5"/>
    <w:rsid w:val="00EB671C"/>
    <w:rsid w:val="00EE2018"/>
    <w:rsid w:val="00F04445"/>
    <w:rsid w:val="00F9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B2B7A"/>
  <w15:chartTrackingRefBased/>
  <w15:docId w15:val="{FBAED461-D71C-47C3-8C49-E40BC560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558"/>
  </w:style>
  <w:style w:type="paragraph" w:styleId="Heading1">
    <w:name w:val="heading 1"/>
    <w:basedOn w:val="Normal"/>
    <w:next w:val="Normal"/>
    <w:link w:val="Heading1Char"/>
    <w:uiPriority w:val="9"/>
    <w:qFormat/>
    <w:rsid w:val="0065255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55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55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25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25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25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255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255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255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068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068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539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52558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558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558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2558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2558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2558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2558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2558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2558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52558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65255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2558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255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652558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652558"/>
    <w:rPr>
      <w:b/>
      <w:bCs/>
    </w:rPr>
  </w:style>
  <w:style w:type="character" w:styleId="Emphasis">
    <w:name w:val="Emphasis"/>
    <w:basedOn w:val="DefaultParagraphFont"/>
    <w:uiPriority w:val="20"/>
    <w:qFormat/>
    <w:rsid w:val="00652558"/>
    <w:rPr>
      <w:i/>
      <w:iCs/>
    </w:rPr>
  </w:style>
  <w:style w:type="paragraph" w:styleId="NoSpacing">
    <w:name w:val="No Spacing"/>
    <w:uiPriority w:val="1"/>
    <w:qFormat/>
    <w:rsid w:val="0065255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52558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5255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2558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2558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5255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52558"/>
    <w:rPr>
      <w:b w:val="0"/>
      <w:bCs w:val="0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652558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52558"/>
    <w:rPr>
      <w:b/>
      <w:bCs/>
      <w:smallCaps/>
      <w:color w:val="4472C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52558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255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7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5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79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35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916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609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642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23418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22046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178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02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93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9447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892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080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434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841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462813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477956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8639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0311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2324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53080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565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78084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789791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50811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7789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18569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21164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92091007">
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Roberta Marshall</cp:lastModifiedBy>
  <cp:revision>2</cp:revision>
  <dcterms:created xsi:type="dcterms:W3CDTF">2019-09-18T17:30:00Z</dcterms:created>
  <dcterms:modified xsi:type="dcterms:W3CDTF">2019-09-18T17:30:00Z</dcterms:modified>
</cp:coreProperties>
</file>